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0E" w:rsidRPr="001211FC" w:rsidRDefault="0038580E" w:rsidP="0038580E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</w:rPr>
      </w:pPr>
      <w:bookmarkStart w:id="0" w:name="_GoBack"/>
      <w:bookmarkEnd w:id="0"/>
      <w:r w:rsidRPr="001211FC">
        <w:rPr>
          <w:rFonts w:ascii="Sakkal Majalla" w:hAnsi="Sakkal Majalla" w:cs="Sakkal Majalla" w:hint="cs"/>
          <w:color w:val="C00000"/>
          <w:sz w:val="48"/>
          <w:szCs w:val="48"/>
          <w:rtl/>
        </w:rPr>
        <w:t>مقدمة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1211FC">
        <w:rPr>
          <w:rFonts w:ascii="Sakkal Majalla" w:hAnsi="Sakkal Majalla" w:cs="Sakkal Majalla" w:hint="cs"/>
          <w:color w:val="747474"/>
          <w:rtl/>
        </w:rPr>
        <w:t>منذ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بداية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الثورة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25 </w:t>
      </w:r>
      <w:r w:rsidRPr="001211FC">
        <w:rPr>
          <w:rFonts w:ascii="Sakkal Majalla" w:hAnsi="Sakkal Majalla" w:cs="Sakkal Majalla" w:hint="cs"/>
          <w:color w:val="747474"/>
          <w:rtl/>
        </w:rPr>
        <w:t>يناير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2011 </w:t>
      </w:r>
      <w:r w:rsidRPr="001211FC">
        <w:rPr>
          <w:rFonts w:ascii="Sakkal Majalla" w:hAnsi="Sakkal Majalla" w:cs="Sakkal Majalla" w:hint="cs"/>
          <w:color w:val="747474"/>
          <w:rtl/>
        </w:rPr>
        <w:t>وحتى</w:t>
      </w:r>
      <w:r w:rsidRPr="001211FC">
        <w:rPr>
          <w:rFonts w:ascii="Adobe Devanagari" w:hAnsi="Adobe Devanagari" w:cs="Adobe Devanagari"/>
          <w:color w:val="747474"/>
          <w:rtl/>
        </w:rPr>
        <w:t xml:space="preserve"> 24 </w:t>
      </w:r>
      <w:r w:rsidRPr="001211FC">
        <w:rPr>
          <w:rFonts w:ascii="Sakkal Majalla" w:hAnsi="Sakkal Majalla" w:cs="Sakkal Majalla" w:hint="cs"/>
          <w:color w:val="747474"/>
          <w:rtl/>
        </w:rPr>
        <w:t>يوليو</w:t>
      </w:r>
      <w:r w:rsidRPr="001211FC">
        <w:rPr>
          <w:rFonts w:ascii="Adobe Devanagari" w:hAnsi="Adobe Devanagari" w:cs="Adobe Devanagari"/>
          <w:color w:val="747474"/>
          <w:rtl/>
        </w:rPr>
        <w:t xml:space="preserve"> 2015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رصد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وأرشفة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</w:t>
      </w:r>
      <w:r w:rsidRPr="001211FC">
        <w:rPr>
          <w:rFonts w:ascii="Adobe Devanagari" w:hAnsi="Adobe Devanagari" w:cs="Adobe Devanagari"/>
          <w:color w:val="747474"/>
          <w:rtl/>
        </w:rPr>
        <w:t xml:space="preserve"> 1693 </w:t>
      </w:r>
      <w:r w:rsidRPr="001211FC">
        <w:rPr>
          <w:rFonts w:ascii="Sakkal Majalla" w:hAnsi="Sakkal Majalla" w:cs="Sakkal Majalla" w:hint="cs"/>
          <w:color w:val="747474"/>
          <w:rtl/>
        </w:rPr>
        <w:t>متهماً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إلى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مصر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26 </w:t>
      </w:r>
      <w:r w:rsidRPr="001211FC">
        <w:rPr>
          <w:rFonts w:ascii="Sakkal Majalla" w:hAnsi="Sakkal Majalla" w:cs="Sakkal Majalla" w:hint="cs"/>
          <w:color w:val="747474"/>
          <w:rtl/>
        </w:rPr>
        <w:t>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مختلفة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بينهم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أشخاصٌ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مرات</w:t>
      </w:r>
      <w:r w:rsidRPr="001211FC">
        <w:rPr>
          <w:rFonts w:ascii="Adobe Devanagari" w:hAnsi="Adobe Devanagari" w:cs="Adobe Devanagari"/>
          <w:color w:val="747474"/>
          <w:rtl/>
        </w:rPr>
        <w:t>)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وذلك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خلفية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سياسية،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القضية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وليس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قضايا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المُدة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المُحددة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أُعيد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فتحها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مُجدداً</w:t>
      </w:r>
      <w:r w:rsidRPr="001211FC">
        <w:rPr>
          <w:rFonts w:ascii="Adobe Devanagari" w:hAnsi="Adobe Devanagari" w:cs="Adobe Devanagari"/>
          <w:color w:val="747474"/>
          <w:rtl/>
        </w:rPr>
        <w:t>)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بينهم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1688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الذكور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5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الإناث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للاطلاع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التقرير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كاملا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8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وجاء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توزيع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القرارات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والأحكام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لتسلسل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الإجراءات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القضائية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7 </w:t>
      </w:r>
      <w:r w:rsidRPr="001211FC">
        <w:rPr>
          <w:rFonts w:ascii="Sakkal Majalla" w:hAnsi="Sakkal Majalla" w:cs="Sakkal Majalla" w:hint="cs"/>
          <w:color w:val="747474"/>
          <w:rtl/>
        </w:rPr>
        <w:t>أشخاص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تنفيذ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بشأنهم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4 </w:t>
      </w:r>
      <w:r w:rsidRPr="001211FC">
        <w:rPr>
          <w:rFonts w:ascii="Sakkal Majalla" w:hAnsi="Sakkal Majalla" w:cs="Sakkal Majalla" w:hint="cs"/>
          <w:color w:val="747474"/>
          <w:rtl/>
        </w:rPr>
        <w:t>توفوا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داخل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مكان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احتجاز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413 </w:t>
      </w:r>
      <w:r w:rsidRPr="001211FC">
        <w:rPr>
          <w:rFonts w:ascii="Sakkal Majalla" w:hAnsi="Sakkal Majalla" w:cs="Sakkal Majalla" w:hint="cs"/>
          <w:color w:val="747474"/>
          <w:rtl/>
        </w:rPr>
        <w:t>محكوماً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الفصل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10 </w:t>
      </w:r>
      <w:r w:rsidRPr="001211FC">
        <w:rPr>
          <w:rFonts w:ascii="Sakkal Majalla" w:hAnsi="Sakkal Majalla" w:cs="Sakkal Majalla" w:hint="cs"/>
          <w:color w:val="747474"/>
          <w:rtl/>
        </w:rPr>
        <w:t>متهمين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آخرين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يصدر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حُكم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247 </w:t>
      </w:r>
      <w:r w:rsidRPr="001211FC">
        <w:rPr>
          <w:rFonts w:ascii="Sakkal Majalla" w:hAnsi="Sakkal Majalla" w:cs="Sakkal Majalla" w:hint="cs"/>
          <w:color w:val="747474"/>
          <w:rtl/>
        </w:rPr>
        <w:t>متهماً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وإلغاء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الصادر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بحقهم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22 </w:t>
      </w:r>
      <w:r w:rsidRPr="001211FC">
        <w:rPr>
          <w:rFonts w:ascii="Sakkal Majalla" w:hAnsi="Sakkal Majalla" w:cs="Sakkal Majalla" w:hint="cs"/>
          <w:color w:val="747474"/>
          <w:rtl/>
        </w:rPr>
        <w:t>محكوماً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إدانتهم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يُنظر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496 </w:t>
      </w:r>
      <w:r w:rsidRPr="001211FC">
        <w:rPr>
          <w:rFonts w:ascii="Sakkal Majalla" w:hAnsi="Sakkal Majalla" w:cs="Sakkal Majalla" w:hint="cs"/>
          <w:color w:val="747474"/>
          <w:rtl/>
        </w:rPr>
        <w:t>متهماً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إدانتهم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494 </w:t>
      </w:r>
      <w:r w:rsidRPr="001211FC">
        <w:rPr>
          <w:rFonts w:ascii="Sakkal Majalla" w:hAnsi="Sakkal Majalla" w:cs="Sakkal Majalla" w:hint="cs"/>
          <w:color w:val="747474"/>
          <w:rtl/>
        </w:rPr>
        <w:t>شخصاً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تبرئتهم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ذلك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البراءة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إجمالي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عدد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أحكام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الإعدام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نفسها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</w:rPr>
      </w:pPr>
      <w:r w:rsidRPr="001211FC">
        <w:rPr>
          <w:rFonts w:ascii="Sakkal Majalla" w:hAnsi="Sakkal Majalla" w:cs="Sakkal Majalla" w:hint="cs"/>
          <w:color w:val="747474"/>
          <w:rtl/>
        </w:rPr>
        <w:t>تتغير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زمنياً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حسب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تسلسل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الإجراءات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القضائية،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حالات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إلغاء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. </w:t>
      </w:r>
      <w:r w:rsidRPr="001211FC">
        <w:rPr>
          <w:rFonts w:ascii="Sakkal Majalla" w:hAnsi="Sakkal Majalla" w:cs="Sakkal Majalla" w:hint="cs"/>
          <w:color w:val="747474"/>
          <w:rtl/>
        </w:rPr>
        <w:t>ولكنه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يمكن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اعتبار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إجمالي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أحكام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مابعد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) </w:t>
      </w:r>
      <w:r w:rsidRPr="001211FC">
        <w:rPr>
          <w:rFonts w:ascii="Sakkal Majalla" w:hAnsi="Sakkal Majalla" w:cs="Sakkal Majalla" w:hint="cs"/>
          <w:color w:val="747474"/>
          <w:rtl/>
        </w:rPr>
        <w:t>هي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مجموع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أعداد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تنفيذ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+ 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يُنظر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+ 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وإعادة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المحاكمة</w:t>
      </w:r>
      <w:r w:rsidRPr="001211FC">
        <w:rPr>
          <w:rFonts w:ascii="Adobe Devanagari" w:hAnsi="Adobe Devanagari" w:cs="Adobe Devanagari"/>
          <w:color w:val="747474"/>
          <w:rtl/>
        </w:rPr>
        <w:t>)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وهنا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إجمالي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أحكام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صدرت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البعد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المُحدد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هو</w:t>
      </w:r>
      <w:r w:rsidRPr="001211FC">
        <w:rPr>
          <w:rFonts w:ascii="Adobe Devanagari" w:hAnsi="Adobe Devanagari" w:cs="Adobe Devanagari"/>
          <w:color w:val="747474"/>
          <w:rtl/>
        </w:rPr>
        <w:t xml:space="preserve"> 667 </w:t>
      </w:r>
      <w:r w:rsidRPr="001211FC">
        <w:rPr>
          <w:rFonts w:ascii="Sakkal Majalla" w:hAnsi="Sakkal Majalla" w:cs="Sakkal Majalla" w:hint="cs"/>
          <w:color w:val="747474"/>
          <w:rtl/>
        </w:rPr>
        <w:t>حكماً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سواء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إلغائها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تزال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سارية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  <w:lang w:bidi="ar-EG"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  <w:lang w:bidi="ar-EG"/>
        </w:rPr>
      </w:pPr>
    </w:p>
    <w:p w:rsidR="001211FC" w:rsidRPr="001211FC" w:rsidRDefault="001211FC" w:rsidP="001211FC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lastRenderedPageBreak/>
        <w:t>عرض</w:t>
      </w:r>
      <w:r w:rsidRPr="001211FC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t>نوعي</w:t>
      </w:r>
      <w:r w:rsidRPr="001211FC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t>للحالات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76FEC04" wp14:editId="3BBE08EE">
            <wp:extent cx="5305425" cy="2778208"/>
            <wp:effectExtent l="0" t="0" r="0" b="3175"/>
            <wp:docPr id="1" name="Picture 1" descr="الواقعة والوضع القانوني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اقعة والوضع القانوني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83" cy="280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حسب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2013 </w:t>
      </w:r>
      <w:r w:rsidRPr="001211FC">
        <w:rPr>
          <w:rFonts w:ascii="Sakkal Majalla" w:hAnsi="Sakkal Majalla" w:cs="Sakkal Majalla" w:hint="cs"/>
          <w:color w:val="747474"/>
          <w:rtl/>
        </w:rPr>
        <w:t>بعدد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21 </w:t>
      </w:r>
      <w:r w:rsidRPr="001211FC">
        <w:rPr>
          <w:rFonts w:ascii="Sakkal Majalla" w:hAnsi="Sakkal Majalla" w:cs="Sakkal Majalla" w:hint="cs"/>
          <w:color w:val="747474"/>
          <w:rtl/>
        </w:rPr>
        <w:t>متهماً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الربع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العام،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بينما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2014 </w:t>
      </w:r>
      <w:r w:rsidRPr="001211FC">
        <w:rPr>
          <w:rFonts w:ascii="Sakkal Majalla" w:hAnsi="Sakkal Majalla" w:cs="Sakkal Majalla" w:hint="cs"/>
          <w:color w:val="747474"/>
          <w:rtl/>
        </w:rPr>
        <w:t>جاء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الربع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بـ</w:t>
      </w:r>
      <w:r w:rsidRPr="001211FC">
        <w:rPr>
          <w:rFonts w:ascii="Adobe Devanagari" w:hAnsi="Adobe Devanagari" w:cs="Adobe Devanagari"/>
          <w:color w:val="747474"/>
          <w:rtl/>
        </w:rPr>
        <w:t xml:space="preserve"> 555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والثاني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بـ</w:t>
      </w:r>
      <w:r w:rsidRPr="001211FC">
        <w:rPr>
          <w:rFonts w:ascii="Adobe Devanagari" w:hAnsi="Adobe Devanagari" w:cs="Adobe Devanagari"/>
          <w:color w:val="747474"/>
          <w:rtl/>
        </w:rPr>
        <w:t xml:space="preserve"> 711 </w:t>
      </w:r>
      <w:r w:rsidRPr="001211FC">
        <w:rPr>
          <w:rFonts w:ascii="Sakkal Majalla" w:hAnsi="Sakkal Majalla" w:cs="Sakkal Majalla" w:hint="cs"/>
          <w:color w:val="747474"/>
          <w:rtl/>
        </w:rPr>
        <w:t>والثالث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بـ</w:t>
      </w:r>
      <w:r w:rsidRPr="001211FC">
        <w:rPr>
          <w:rFonts w:ascii="Adobe Devanagari" w:hAnsi="Adobe Devanagari" w:cs="Adobe Devanagari"/>
          <w:color w:val="747474"/>
          <w:rtl/>
        </w:rPr>
        <w:t xml:space="preserve"> 21 </w:t>
      </w:r>
      <w:r w:rsidRPr="001211FC">
        <w:rPr>
          <w:rFonts w:ascii="Sakkal Majalla" w:hAnsi="Sakkal Majalla" w:cs="Sakkal Majalla" w:hint="cs"/>
          <w:color w:val="747474"/>
          <w:rtl/>
        </w:rPr>
        <w:t>والرابع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بـ</w:t>
      </w:r>
      <w:r w:rsidRPr="001211FC">
        <w:rPr>
          <w:rFonts w:ascii="Adobe Devanagari" w:hAnsi="Adobe Devanagari" w:cs="Adobe Devanagari"/>
          <w:color w:val="747474"/>
          <w:rtl/>
        </w:rPr>
        <w:t xml:space="preserve"> 187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2015 </w:t>
      </w:r>
      <w:r w:rsidRPr="001211FC">
        <w:rPr>
          <w:rFonts w:ascii="Sakkal Majalla" w:hAnsi="Sakkal Majalla" w:cs="Sakkal Majalla" w:hint="cs"/>
          <w:color w:val="747474"/>
          <w:rtl/>
        </w:rPr>
        <w:t>اشتمل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الربع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62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والثاني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126 </w:t>
      </w:r>
      <w:r w:rsidRPr="001211FC">
        <w:rPr>
          <w:rFonts w:ascii="Sakkal Majalla" w:hAnsi="Sakkal Majalla" w:cs="Sakkal Majalla" w:hint="cs"/>
          <w:color w:val="747474"/>
          <w:rtl/>
        </w:rPr>
        <w:t>وأخيراً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الثالث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10 </w:t>
      </w:r>
      <w:r w:rsidRPr="001211FC">
        <w:rPr>
          <w:rFonts w:ascii="Sakkal Majalla" w:hAnsi="Sakkal Majalla" w:cs="Sakkal Majalla" w:hint="cs"/>
          <w:color w:val="747474"/>
          <w:rtl/>
        </w:rPr>
        <w:t>إحالات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عامي</w:t>
      </w:r>
      <w:r w:rsidRPr="001211FC">
        <w:rPr>
          <w:rFonts w:ascii="Adobe Devanagari" w:hAnsi="Adobe Devanagari" w:cs="Adobe Devanagari"/>
          <w:color w:val="747474"/>
          <w:rtl/>
        </w:rPr>
        <w:t xml:space="preserve"> 2011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2012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قرارات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وفقاً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الأوراق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كانت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حسني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مبارك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30 </w:t>
      </w:r>
      <w:r w:rsidRPr="001211FC">
        <w:rPr>
          <w:rFonts w:ascii="Sakkal Majalla" w:hAnsi="Sakkal Majalla" w:cs="Sakkal Majalla" w:hint="cs"/>
          <w:color w:val="747474"/>
          <w:rtl/>
        </w:rPr>
        <w:t>شخصاً،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107 </w:t>
      </w:r>
      <w:r w:rsidRPr="001211FC">
        <w:rPr>
          <w:rFonts w:ascii="Sakkal Majalla" w:hAnsi="Sakkal Majalla" w:cs="Sakkal Majalla" w:hint="cs"/>
          <w:color w:val="747474"/>
          <w:rtl/>
        </w:rPr>
        <w:t>شخصاً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الـ</w:t>
      </w:r>
      <w:r w:rsidRPr="001211FC">
        <w:rPr>
          <w:rFonts w:ascii="Adobe Devanagari" w:hAnsi="Adobe Devanagari" w:cs="Adobe Devanagari"/>
          <w:color w:val="747474"/>
          <w:rtl/>
        </w:rPr>
        <w:t xml:space="preserve">18 </w:t>
      </w:r>
      <w:r w:rsidRPr="001211FC">
        <w:rPr>
          <w:rFonts w:ascii="Sakkal Majalla" w:hAnsi="Sakkal Majalla" w:cs="Sakkal Majalla" w:hint="cs"/>
          <w:color w:val="747474"/>
          <w:rtl/>
        </w:rPr>
        <w:t>يوم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الثورة،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21 </w:t>
      </w:r>
      <w:r w:rsidRPr="001211FC">
        <w:rPr>
          <w:rFonts w:ascii="Sakkal Majalla" w:hAnsi="Sakkal Majalla" w:cs="Sakkal Majalla" w:hint="cs"/>
          <w:color w:val="747474"/>
          <w:rtl/>
        </w:rPr>
        <w:t>شخصاً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المجلس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العسكري،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20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محمد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مرسي،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39 </w:t>
      </w:r>
      <w:r w:rsidRPr="001211FC">
        <w:rPr>
          <w:rFonts w:ascii="Sakkal Majalla" w:hAnsi="Sakkal Majalla" w:cs="Sakkal Majalla" w:hint="cs"/>
          <w:color w:val="747474"/>
          <w:rtl/>
        </w:rPr>
        <w:t>شخصاً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الاعتصامات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1408 </w:t>
      </w:r>
      <w:r w:rsidRPr="001211FC">
        <w:rPr>
          <w:rFonts w:ascii="Sakkal Majalla" w:hAnsi="Sakkal Majalla" w:cs="Sakkal Majalla" w:hint="cs"/>
          <w:color w:val="747474"/>
          <w:rtl/>
        </w:rPr>
        <w:t>لأحداث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الاعتصامات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68 </w:t>
      </w:r>
      <w:r w:rsidRPr="001211FC">
        <w:rPr>
          <w:rFonts w:ascii="Sakkal Majalla" w:hAnsi="Sakkal Majalla" w:cs="Sakkal Majalla" w:hint="cs"/>
          <w:color w:val="747474"/>
          <w:rtl/>
        </w:rPr>
        <w:t>لأحداث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تليها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لنفس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الجغرافي،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جاءت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محافظة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المنيا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الأكبر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المحالين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1211 </w:t>
      </w:r>
      <w:r w:rsidRPr="001211FC">
        <w:rPr>
          <w:rFonts w:ascii="Sakkal Majalla" w:hAnsi="Sakkal Majalla" w:cs="Sakkal Majalla" w:hint="cs"/>
          <w:color w:val="747474"/>
          <w:rtl/>
        </w:rPr>
        <w:t>شخصاً،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تليها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الجيزة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233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والقاهرة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178 </w:t>
      </w:r>
      <w:r w:rsidRPr="001211FC">
        <w:rPr>
          <w:rFonts w:ascii="Sakkal Majalla" w:hAnsi="Sakkal Majalla" w:cs="Sakkal Majalla" w:hint="cs"/>
          <w:color w:val="747474"/>
          <w:rtl/>
        </w:rPr>
        <w:t>شخصاً،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الدقلهية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24 </w:t>
      </w:r>
      <w:r w:rsidRPr="001211FC">
        <w:rPr>
          <w:rFonts w:ascii="Sakkal Majalla" w:hAnsi="Sakkal Majalla" w:cs="Sakkal Majalla" w:hint="cs"/>
          <w:color w:val="747474"/>
          <w:rtl/>
        </w:rPr>
        <w:t>حالة،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وبورسعيد</w:t>
      </w:r>
      <w:r w:rsidRPr="001211FC">
        <w:rPr>
          <w:rFonts w:ascii="Adobe Devanagari" w:hAnsi="Adobe Devanagari" w:cs="Adobe Devanagari"/>
          <w:color w:val="747474"/>
          <w:rtl/>
        </w:rPr>
        <w:t xml:space="preserve"> 21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والقليوبية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10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وشمال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سيناء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7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وآخيراً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الإسكندرية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شخص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واحد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وبشأن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الموطن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الأصلي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للمحكوم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عليهم،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أغلبهم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المصريين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1617 </w:t>
      </w:r>
      <w:r w:rsidRPr="001211FC">
        <w:rPr>
          <w:rFonts w:ascii="Sakkal Majalla" w:hAnsi="Sakkal Majalla" w:cs="Sakkal Majalla" w:hint="cs"/>
          <w:color w:val="747474"/>
          <w:rtl/>
        </w:rPr>
        <w:t>شخصاً،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74 </w:t>
      </w:r>
      <w:r w:rsidRPr="001211FC">
        <w:rPr>
          <w:rFonts w:ascii="Sakkal Majalla" w:hAnsi="Sakkal Majalla" w:cs="Sakkal Majalla" w:hint="cs"/>
          <w:color w:val="747474"/>
          <w:rtl/>
        </w:rPr>
        <w:t>فلسطينياً،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ليبياً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واحداً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وكردياً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واحداً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الدولة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</w:rPr>
      </w:pPr>
      <w:r w:rsidRPr="001211FC">
        <w:rPr>
          <w:rFonts w:ascii="Sakkal Majalla" w:hAnsi="Sakkal Majalla" w:cs="Sakkal Majalla" w:hint="cs"/>
          <w:color w:val="747474"/>
          <w:rtl/>
        </w:rPr>
        <w:t>أما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المحكوم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تسجيل</w:t>
      </w:r>
      <w:r w:rsidRPr="001211FC">
        <w:rPr>
          <w:rFonts w:ascii="Adobe Devanagari" w:hAnsi="Adobe Devanagari" w:cs="Adobe Devanagari"/>
          <w:color w:val="747474"/>
          <w:rtl/>
        </w:rPr>
        <w:t xml:space="preserve"> 291 </w:t>
      </w:r>
      <w:r w:rsidRPr="001211FC">
        <w:rPr>
          <w:rFonts w:ascii="Sakkal Majalla" w:hAnsi="Sakkal Majalla" w:cs="Sakkal Majalla" w:hint="cs"/>
          <w:color w:val="747474"/>
          <w:rtl/>
        </w:rPr>
        <w:t>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حضورياً،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261 </w:t>
      </w:r>
      <w:r w:rsidRPr="001211FC">
        <w:rPr>
          <w:rFonts w:ascii="Sakkal Majalla" w:hAnsi="Sakkal Majalla" w:cs="Sakkal Majalla" w:hint="cs"/>
          <w:color w:val="747474"/>
          <w:rtl/>
        </w:rPr>
        <w:t>غيابياً،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بينما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كانت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4 </w:t>
      </w:r>
      <w:r w:rsidRPr="001211FC">
        <w:rPr>
          <w:rFonts w:ascii="Sakkal Majalla" w:hAnsi="Sakkal Majalla" w:cs="Sakkal Majalla" w:hint="cs"/>
          <w:color w:val="747474"/>
          <w:rtl/>
        </w:rPr>
        <w:t>حالات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وفاة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داخل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مكان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احتجاز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لأشخاص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مُحالة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</w:t>
      </w:r>
      <w:r w:rsidRPr="001211FC">
        <w:rPr>
          <w:rFonts w:ascii="Adobe Devanagari" w:hAnsi="Adobe Devanagari" w:cs="Adobe Devanagari"/>
          <w:color w:val="747474"/>
          <w:rtl/>
        </w:rPr>
        <w:t xml:space="preserve"> 5 </w:t>
      </w:r>
      <w:r w:rsidRPr="001211FC">
        <w:rPr>
          <w:rFonts w:ascii="Sakkal Majalla" w:hAnsi="Sakkal Majalla" w:cs="Sakkal Majalla" w:hint="cs"/>
          <w:color w:val="747474"/>
          <w:rtl/>
        </w:rPr>
        <w:t>حالات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توفت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مسبقاً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الضبط،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آخر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مسجون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بدولة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آخرى،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بالإضافة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1130 </w:t>
      </w:r>
      <w:r w:rsidRPr="001211FC">
        <w:rPr>
          <w:rFonts w:ascii="Sakkal Majalla" w:hAnsi="Sakkal Majalla" w:cs="Sakkal Majalla" w:hint="cs"/>
          <w:color w:val="747474"/>
          <w:rtl/>
        </w:rPr>
        <w:t>متهماً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معلوم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حالتهم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الحضور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الغياب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</w:p>
    <w:p w:rsidR="0038580E" w:rsidRPr="001211FC" w:rsidRDefault="001211FC" w:rsidP="001211FC">
      <w:pPr>
        <w:pStyle w:val="NormalWeb"/>
        <w:bidi/>
        <w:jc w:val="center"/>
        <w:rPr>
          <w:rFonts w:ascii="Adobe Devanagari" w:hAnsi="Adobe Devanagari" w:cs="Adobe Devanagari"/>
          <w:color w:val="333333"/>
          <w:rtl/>
          <w:lang w:bidi="ar-EG"/>
        </w:rPr>
      </w:pPr>
      <w:r w:rsidRPr="001211FC">
        <w:rPr>
          <w:rStyle w:val="Strong"/>
          <w:rFonts w:ascii="Sakkal Majalla" w:hAnsi="Sakkal Majalla" w:cs="Sakkal Majalla" w:hint="cs"/>
          <w:color w:val="C00000"/>
          <w:sz w:val="48"/>
          <w:szCs w:val="48"/>
          <w:rtl/>
        </w:rPr>
        <w:lastRenderedPageBreak/>
        <w:t>أقسام</w:t>
      </w:r>
      <w:r w:rsidRPr="001211FC">
        <w:rPr>
          <w:rStyle w:val="Strong"/>
          <w:rFonts w:ascii="Adobe Devanagari" w:hAnsi="Adobe Devanagari" w:cs="Adobe Devanagari"/>
          <w:color w:val="C00000"/>
          <w:sz w:val="48"/>
          <w:szCs w:val="48"/>
          <w:rtl/>
        </w:rPr>
        <w:t xml:space="preserve"> </w:t>
      </w:r>
      <w:r w:rsidRPr="001211FC">
        <w:rPr>
          <w:rStyle w:val="Strong"/>
          <w:rFonts w:ascii="Sakkal Majalla" w:hAnsi="Sakkal Majalla" w:cs="Sakkal Majalla" w:hint="cs"/>
          <w:color w:val="C00000"/>
          <w:sz w:val="48"/>
          <w:szCs w:val="48"/>
          <w:rtl/>
        </w:rPr>
        <w:t>التقرير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المنهجية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والمعايير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1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أرشيف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معلوماتي</w:t>
      </w:r>
      <w:r w:rsidRPr="001211FC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–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قاعدة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البيانات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2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تحليل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–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جداول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3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رسوم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بيانية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4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1211FC" w:rsidRP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P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P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Pr="001211FC" w:rsidRDefault="001211FC" w:rsidP="001211FC">
      <w:pPr>
        <w:pStyle w:val="Heading3"/>
        <w:bidi/>
        <w:jc w:val="center"/>
        <w:rPr>
          <w:rFonts w:ascii="Adobe Devanagari" w:hAnsi="Adobe Devanagari" w:cs="Adobe Devanagari"/>
          <w:b w:val="0"/>
          <w:bCs w:val="0"/>
          <w:color w:val="C00000"/>
          <w:sz w:val="48"/>
          <w:szCs w:val="48"/>
          <w:lang w:bidi="ar-EG"/>
        </w:rPr>
      </w:pPr>
      <w:r w:rsidRPr="001211FC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lastRenderedPageBreak/>
        <w:t>المنهجية</w:t>
      </w:r>
      <w:r w:rsidRPr="001211FC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  <w:rtl/>
        </w:rPr>
        <w:t xml:space="preserve"> </w:t>
      </w:r>
      <w:r w:rsidRPr="001211FC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والمعايير</w:t>
      </w:r>
      <w:r w:rsidRPr="001211FC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</w:rPr>
        <w:t xml:space="preserve"> </w:t>
      </w:r>
    </w:p>
    <w:p w:rsidR="001211FC" w:rsidRPr="001211FC" w:rsidRDefault="001211FC" w:rsidP="001211FC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t>المنهجية</w:t>
      </w:r>
      <w:r w:rsidRPr="001211FC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t>ومعايير</w:t>
      </w:r>
      <w:r w:rsidRPr="001211FC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t>التقسيم</w:t>
      </w:r>
      <w:r w:rsidRPr="001211FC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067DC4"/>
          <w:rtl/>
        </w:rPr>
        <w:t>والتصنيف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hyperlink r:id="rId15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rtl/>
          </w:rPr>
          <w:t>الإطار</w:t>
        </w:r>
        <w:r w:rsidRPr="001211FC">
          <w:rPr>
            <w:rStyle w:val="Hyperlink"/>
            <w:rFonts w:ascii="Adobe Devanagari" w:hAnsi="Adobe Devanagari" w:cs="Adobe Devanagari"/>
            <w:color w:val="198ED3"/>
            <w:rtl/>
          </w:rPr>
          <w:t xml:space="preserve"> </w:t>
        </w:r>
        <w:r w:rsidRPr="001211FC">
          <w:rPr>
            <w:rStyle w:val="Hyperlink"/>
            <w:rFonts w:ascii="Sakkal Majalla" w:hAnsi="Sakkal Majalla" w:cs="Sakkal Majalla" w:hint="cs"/>
            <w:color w:val="198ED3"/>
            <w:rtl/>
          </w:rPr>
          <w:t>العام</w:t>
        </w:r>
      </w:hyperlink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لمنهجية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الرصد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والأرشفة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ملف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أحكام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الإعدام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والإحالة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للمفتي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جميع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المعلومات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الواردة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التقرير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هي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لمصادر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المعلومات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الاستعانة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مصادر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ثانوية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وليس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معلومات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التحقق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مصادرها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الأولية</w:t>
      </w:r>
      <w:r w:rsidRPr="001211FC">
        <w:rPr>
          <w:rFonts w:ascii="Adobe Devanagari" w:hAnsi="Adobe Devanagari" w:cs="Adobe Devanagari"/>
          <w:color w:val="747474"/>
          <w:rtl/>
        </w:rPr>
        <w:t>)</w:t>
      </w:r>
      <w:r w:rsidRPr="001211FC">
        <w:rPr>
          <w:rFonts w:ascii="Sakkal Majalla" w:hAnsi="Sakkal Majalla" w:cs="Sakkal Majalla" w:hint="cs"/>
          <w:color w:val="747474"/>
          <w:rtl/>
        </w:rPr>
        <w:t>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توضيحها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الأرشيف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المعلوماتي،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جاءت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عبر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جهات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رسمية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حقوقية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صحفية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التقرير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يشتمل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جميع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قرارات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سواء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تبرئة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الشخص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إدانته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بإعدامه،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والتقرير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يميز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تلك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التصنيفات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بشكل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مفصل،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يوضح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باقي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الإجراءات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القضائية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اعتبار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“</w:t>
      </w:r>
      <w:r w:rsidRPr="001211FC">
        <w:rPr>
          <w:rFonts w:ascii="Sakkal Majalla" w:hAnsi="Sakkal Majalla" w:cs="Sakkal Majalla" w:hint="cs"/>
          <w:color w:val="747474"/>
          <w:rtl/>
        </w:rPr>
        <w:t>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ستاد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بورسعيد</w:t>
      </w:r>
      <w:r w:rsidRPr="001211FC">
        <w:rPr>
          <w:rFonts w:ascii="Adobe Devanagari" w:hAnsi="Adobe Devanagari" w:cs="Adobe Devanagari"/>
          <w:color w:val="747474"/>
          <w:rtl/>
        </w:rPr>
        <w:t xml:space="preserve"> 1-2-2012” </w:t>
      </w:r>
      <w:r w:rsidRPr="001211FC">
        <w:rPr>
          <w:rFonts w:ascii="Sakkal Majalla" w:hAnsi="Sakkal Majalla" w:cs="Sakkal Majalla" w:hint="cs"/>
          <w:color w:val="747474"/>
          <w:rtl/>
        </w:rPr>
        <w:t>ضمن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خلفية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سياسية،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رغم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إنها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بالاساس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خلفية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احتجاج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لفئة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اجتماعية،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حولها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جذور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وتشابكات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سياسية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وكذلك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“</w:t>
      </w:r>
      <w:r w:rsidRPr="001211FC">
        <w:rPr>
          <w:rFonts w:ascii="Sakkal Majalla" w:hAnsi="Sakkal Majalla" w:cs="Sakkal Majalla" w:hint="cs"/>
          <w:color w:val="747474"/>
          <w:rtl/>
        </w:rPr>
        <w:t>خلية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أكتوبر</w:t>
      </w:r>
      <w:r w:rsidRPr="001211FC">
        <w:rPr>
          <w:rFonts w:ascii="Adobe Devanagari" w:hAnsi="Adobe Devanagari" w:cs="Adobe Devanagari"/>
          <w:color w:val="747474"/>
          <w:rtl/>
        </w:rPr>
        <w:t xml:space="preserve"> – </w:t>
      </w:r>
      <w:r w:rsidRPr="001211FC">
        <w:rPr>
          <w:rFonts w:ascii="Sakkal Majalla" w:hAnsi="Sakkal Majalla" w:cs="Sakkal Majalla" w:hint="cs"/>
          <w:color w:val="747474"/>
          <w:rtl/>
        </w:rPr>
        <w:t>هجوم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مسلح</w:t>
      </w:r>
      <w:r w:rsidRPr="001211FC">
        <w:rPr>
          <w:rFonts w:ascii="Adobe Devanagari" w:hAnsi="Adobe Devanagari" w:cs="Adobe Devanagari"/>
          <w:color w:val="747474"/>
          <w:rtl/>
        </w:rPr>
        <w:t xml:space="preserve"> – </w:t>
      </w:r>
      <w:r w:rsidRPr="001211FC">
        <w:rPr>
          <w:rFonts w:ascii="Sakkal Majalla" w:hAnsi="Sakkal Majalla" w:cs="Sakkal Majalla" w:hint="cs"/>
          <w:color w:val="747474"/>
          <w:rtl/>
        </w:rPr>
        <w:t>كنيسة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العذراء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28-1-2014” </w:t>
      </w:r>
      <w:r w:rsidRPr="001211FC">
        <w:rPr>
          <w:rFonts w:ascii="Sakkal Majalla" w:hAnsi="Sakkal Majalla" w:cs="Sakkal Majalla" w:hint="cs"/>
          <w:color w:val="747474"/>
          <w:rtl/>
        </w:rPr>
        <w:t>التي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أحداثاً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طائفية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بشكل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رئيسي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الإحصائيات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الإجمالية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تعبر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الأحكام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قرارات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وليس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إجمالي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الأشخاص،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عدداً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الأشخاص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أكثر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قضايا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مختلفة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البعد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الزمني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للملف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يشمل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جميع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القرارات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والأحكام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منذ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بداية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الثورة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“25 </w:t>
      </w:r>
      <w:r w:rsidRPr="001211FC">
        <w:rPr>
          <w:rFonts w:ascii="Sakkal Majalla" w:hAnsi="Sakkal Majalla" w:cs="Sakkal Majalla" w:hint="cs"/>
          <w:color w:val="747474"/>
          <w:rtl/>
        </w:rPr>
        <w:t>يناير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2011</w:t>
      </w:r>
      <w:r w:rsidRPr="001211FC">
        <w:rPr>
          <w:rFonts w:ascii="Arial" w:hAnsi="Arial" w:cs="Arial" w:hint="cs"/>
          <w:color w:val="747474"/>
          <w:rtl/>
        </w:rPr>
        <w:t>″،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اعتبار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هذا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وفقاً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لتاريخ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القضية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وليس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هناك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قضايا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المُدة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المُحددة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أُعيد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فتحها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مُجدداً</w:t>
      </w:r>
      <w:r w:rsidRPr="001211FC">
        <w:rPr>
          <w:rFonts w:ascii="Adobe Devanagari" w:hAnsi="Adobe Devanagari" w:cs="Adobe Devanagari"/>
          <w:color w:val="747474"/>
          <w:rtl/>
        </w:rPr>
        <w:t xml:space="preserve">). </w:t>
      </w:r>
      <w:r w:rsidRPr="001211FC">
        <w:rPr>
          <w:rFonts w:ascii="Sakkal Majalla" w:hAnsi="Sakkal Majalla" w:cs="Sakkal Majalla" w:hint="cs"/>
          <w:color w:val="747474"/>
          <w:rtl/>
        </w:rPr>
        <w:t>فالملف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يشتمل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تاريخين؛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مُقسم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العهود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الرئاسية،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قرارات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مُقسم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فترات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ربع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سنوية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تاريخ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حدوث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الواقعة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نفسها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(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وليس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تاريخ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قرار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الإحالة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للمفتي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)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إلى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نطاقات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 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زمنية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لحدوث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الواقعة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حسني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مبارك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ثورة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25 </w:t>
      </w:r>
      <w:r w:rsidRPr="001211FC">
        <w:rPr>
          <w:rFonts w:ascii="Sakkal Majalla" w:hAnsi="Sakkal Majalla" w:cs="Sakkal Majalla" w:hint="cs"/>
          <w:color w:val="747474"/>
          <w:rtl/>
        </w:rPr>
        <w:t>يناير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الـ</w:t>
      </w:r>
      <w:r w:rsidRPr="001211FC">
        <w:rPr>
          <w:rFonts w:ascii="Adobe Devanagari" w:hAnsi="Adobe Devanagari" w:cs="Adobe Devanagari"/>
          <w:color w:val="747474"/>
          <w:rtl/>
        </w:rPr>
        <w:t xml:space="preserve"> 18 </w:t>
      </w:r>
      <w:r w:rsidRPr="001211FC">
        <w:rPr>
          <w:rFonts w:ascii="Sakkal Majalla" w:hAnsi="Sakkal Majalla" w:cs="Sakkal Majalla" w:hint="cs"/>
          <w:color w:val="747474"/>
          <w:rtl/>
        </w:rPr>
        <w:t>يوم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الأولى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الثورة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الفترة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25 </w:t>
      </w:r>
      <w:r w:rsidRPr="001211FC">
        <w:rPr>
          <w:rFonts w:ascii="Sakkal Majalla" w:hAnsi="Sakkal Majalla" w:cs="Sakkal Majalla" w:hint="cs"/>
          <w:color w:val="747474"/>
          <w:rtl/>
        </w:rPr>
        <w:t>يناير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حتى</w:t>
      </w:r>
      <w:r w:rsidRPr="001211FC">
        <w:rPr>
          <w:rFonts w:ascii="Adobe Devanagari" w:hAnsi="Adobe Devanagari" w:cs="Adobe Devanagari"/>
          <w:color w:val="747474"/>
          <w:rtl/>
        </w:rPr>
        <w:t xml:space="preserve"> 11 </w:t>
      </w:r>
      <w:r w:rsidRPr="001211FC">
        <w:rPr>
          <w:rFonts w:ascii="Sakkal Majalla" w:hAnsi="Sakkal Majalla" w:cs="Sakkal Majalla" w:hint="cs"/>
          <w:color w:val="747474"/>
          <w:rtl/>
        </w:rPr>
        <w:t>فبراير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2011).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المجلس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العسكري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فترة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المجلس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للقوات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المسلحة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محمد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مرسي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محمد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مرسي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الاعتصامات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الفترة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3-7-2013 </w:t>
      </w:r>
      <w:r w:rsidRPr="001211FC">
        <w:rPr>
          <w:rFonts w:ascii="Sakkal Majalla" w:hAnsi="Sakkal Majalla" w:cs="Sakkal Majalla" w:hint="cs"/>
          <w:color w:val="747474"/>
          <w:rtl/>
        </w:rPr>
        <w:t>حتى</w:t>
      </w:r>
      <w:r w:rsidRPr="001211FC">
        <w:rPr>
          <w:rFonts w:ascii="Adobe Devanagari" w:hAnsi="Adobe Devanagari" w:cs="Adobe Devanagari"/>
          <w:color w:val="747474"/>
          <w:rtl/>
        </w:rPr>
        <w:t xml:space="preserve"> 13-8-2013).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الاعتصامات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الاعتصامات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14-8-2013).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الاعتصامات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حدثت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عدلي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14-8-2013).</w:t>
      </w:r>
    </w:p>
    <w:p w:rsidR="001211FC" w:rsidRPr="001211FC" w:rsidRDefault="001211FC" w:rsidP="001211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فيما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يشمل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عهد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السيسي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وإحالتها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البعد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الجغرافي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للملف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lastRenderedPageBreak/>
        <w:t>يشمل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جميع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محافظات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الجمهورية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تشمل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جميع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المتهمين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والمحكوم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عليهم،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خلفية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أحداث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سياسية،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أياً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كانت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وقائع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القبض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توجهاتهم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السياسية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والفكرية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والدينية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الملف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وترتيبه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وفقاً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لتسلسل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الإجراءات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الجنائية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رفض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تنفيذ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وفاة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داخل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مكان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احتجاز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يُنظر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يصدر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وإعادة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المحاكمة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الإدانة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يُنظر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الإدانة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وإعادة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المحاكمة</w:t>
      </w:r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البراءة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قبول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وإعادة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المحاكمة</w:t>
      </w:r>
      <w:r w:rsidRPr="001211FC">
        <w:rPr>
          <w:rFonts w:ascii="Adobe Devanagari" w:hAnsi="Adobe Devanagari" w:cs="Adobe Devanagari"/>
          <w:color w:val="747474"/>
          <w:rtl/>
        </w:rPr>
        <w:t>.(</w:t>
      </w:r>
      <w:r w:rsidRPr="001211FC">
        <w:rPr>
          <w:rFonts w:ascii="Sakkal Majalla" w:hAnsi="Sakkal Majalla" w:cs="Sakkal Majalla" w:hint="cs"/>
          <w:color w:val="747474"/>
          <w:rtl/>
        </w:rPr>
        <w:t>يتم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اعتبار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التصنيف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لآخر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إجراء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قضائي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منتهي،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فيه،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وليس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الإجراءات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المستمرة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حالياً،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مثلاً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إذا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شخص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وتقدم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حيث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تزال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تنظره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محكمة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تفصل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اعتباره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ضمن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تصنيف</w:t>
      </w:r>
      <w:r w:rsidRPr="001211FC">
        <w:rPr>
          <w:rFonts w:ascii="Adobe Devanagari" w:hAnsi="Adobe Devanagari" w:cs="Adobe Devanagari"/>
          <w:color w:val="747474"/>
          <w:rtl/>
        </w:rPr>
        <w:t xml:space="preserve"> “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بالإعدام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يُنظر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الطعن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بالنقض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بعد</w:t>
      </w:r>
      <w:r w:rsidRPr="001211FC">
        <w:rPr>
          <w:rFonts w:ascii="Adobe Devanagari" w:hAnsi="Adobe Devanagari" w:cs="Adobe Devanagari"/>
          <w:color w:val="747474"/>
          <w:rtl/>
        </w:rPr>
        <w:t>”).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حالة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المحكوم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عليه،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تقسيمها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حضورياً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الحضوري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بتواجد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المتهم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نفسه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.</w:t>
      </w:r>
      <w:r w:rsidRPr="001211FC">
        <w:rPr>
          <w:rFonts w:ascii="Sakkal Majalla" w:hAnsi="Sakkal Majalla" w:cs="Sakkal Majalla" w:hint="cs"/>
          <w:color w:val="747474"/>
          <w:rtl/>
        </w:rPr>
        <w:t>غيابياً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الغيابي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بدون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تواجد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المتهم</w:t>
      </w:r>
      <w:r w:rsidRPr="001211FC">
        <w:rPr>
          <w:rFonts w:ascii="Adobe Devanagari" w:hAnsi="Adobe Devanagari" w:cs="Adobe Devanagari"/>
          <w:color w:val="747474"/>
          <w:rtl/>
        </w:rPr>
        <w:t>)</w:t>
      </w:r>
    </w:p>
    <w:p w:rsidR="001211FC" w:rsidRPr="001211FC" w:rsidRDefault="001211FC" w:rsidP="00121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توفي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داخل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محبسه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ثم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وفاته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داخل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مكان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احتجاز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متوفي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مسبقاً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وهو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متوفي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ضبطه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نفسها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مسجون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بدولة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أخرى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أوراق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وهو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محبوس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بسجن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خارج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البلاد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أثناء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“</w:t>
      </w:r>
      <w:r w:rsidRPr="001211FC">
        <w:rPr>
          <w:rFonts w:ascii="Sakkal Majalla" w:hAnsi="Sakkal Majalla" w:cs="Sakkal Majalla" w:hint="cs"/>
          <w:color w:val="747474"/>
          <w:rtl/>
        </w:rPr>
        <w:t>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حسن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سلامة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المسجون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داخل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إسرائيل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>”).</w:t>
      </w:r>
    </w:p>
    <w:p w:rsidR="001211FC" w:rsidRPr="001211FC" w:rsidRDefault="001211FC" w:rsidP="00121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معلوم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محدد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الحكم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حضورياً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غيابياً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“</w:t>
      </w:r>
      <w:r w:rsidRPr="001211FC">
        <w:rPr>
          <w:rFonts w:ascii="Sakkal Majalla" w:hAnsi="Sakkal Majalla" w:cs="Sakkal Majalla" w:hint="cs"/>
          <w:color w:val="747474"/>
          <w:rtl/>
        </w:rPr>
        <w:t>يُسجل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القبض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غير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معلوم</w:t>
      </w:r>
      <w:r w:rsidRPr="001211FC">
        <w:rPr>
          <w:rFonts w:ascii="Adobe Devanagari" w:hAnsi="Adobe Devanagari" w:cs="Adobe Devanagari"/>
          <w:color w:val="747474"/>
          <w:rtl/>
        </w:rPr>
        <w:t>”).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التحرك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الأمني،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تقسيمه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قبض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هو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القبض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خلال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سواء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في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نفس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المكان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بمحيطه،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وفقاً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للمعلومات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المتاحة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ضبط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وإحضار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هو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أمر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الضبط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والإحضار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الصادر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متهم،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ولم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التوصل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إنه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تنفيذه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لا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ضبط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وإحضار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تنفيذه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هو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أمر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الضبط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والإحضار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الصادر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ضد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متهم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تنفيذه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بالقبض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المحافظات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لأقاليم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جغرافية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1211FC" w:rsidRPr="001211FC" w:rsidRDefault="001211FC" w:rsidP="001211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المحافظات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المركزية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القاهرة،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الجيزة،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الإسكندرية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محافظات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الدلتا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القليوبية،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الدقهلية،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الشرقية،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الغربية،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المنوفية،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البحيرة،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كفر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الشيخ،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دمياط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مدن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القناة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بورسعيد،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الإسماعيلية،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السويس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t>محافظات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الصعيد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الفيوم،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سويف،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المنيا،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أسيوط،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سوهاج،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قنا،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الأقصر،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أسوان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Sakkal Majalla" w:hAnsi="Sakkal Majalla" w:cs="Sakkal Majalla" w:hint="cs"/>
          <w:color w:val="747474"/>
          <w:rtl/>
        </w:rPr>
        <w:lastRenderedPageBreak/>
        <w:t>المحافظات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الحدودية</w:t>
      </w:r>
      <w:r w:rsidRPr="001211FC">
        <w:rPr>
          <w:rFonts w:ascii="Adobe Devanagari" w:hAnsi="Adobe Devanagari" w:cs="Adobe Devanagari"/>
          <w:color w:val="747474"/>
          <w:rtl/>
        </w:rPr>
        <w:t xml:space="preserve"> (</w:t>
      </w:r>
      <w:r w:rsidRPr="001211FC">
        <w:rPr>
          <w:rFonts w:ascii="Sakkal Majalla" w:hAnsi="Sakkal Majalla" w:cs="Sakkal Majalla" w:hint="cs"/>
          <w:color w:val="747474"/>
          <w:rtl/>
        </w:rPr>
        <w:t>شمال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سيناء،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جنوب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سيناء،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مطروح،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البحر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الأحمر،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الوادي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الجديد</w:t>
      </w:r>
      <w:r w:rsidRPr="001211FC">
        <w:rPr>
          <w:rFonts w:ascii="Adobe Devanagari" w:hAnsi="Adobe Devanagari" w:cs="Adobe Devanagari"/>
          <w:color w:val="747474"/>
          <w:rtl/>
        </w:rPr>
        <w:t>).</w:t>
      </w:r>
    </w:p>
    <w:p w:rsidR="001211FC" w:rsidRPr="001211FC" w:rsidRDefault="001211FC" w:rsidP="001211FC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–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مراعاة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مبدأي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“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انتهاك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الخصوصية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”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“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جلب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الضرر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”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،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فتم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تجنب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باقي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التفاصيل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الشخصية،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ودفتر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أحوال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غير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مسؤولة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عن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مدى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مهنية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هو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منشور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عبر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الوسيلة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الإعلامية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المشار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1211FC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إليها</w:t>
      </w:r>
      <w:r w:rsidRPr="001211FC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.</w:t>
      </w: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P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1211FC" w:rsidRP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1211FC" w:rsidRPr="001211FC" w:rsidRDefault="001211FC" w:rsidP="001211FC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</w:pPr>
      <w:r w:rsidRPr="001211FC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تحليل</w:t>
      </w:r>
      <w:r w:rsidRPr="001211FC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1211FC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إحصائي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1211FC">
        <w:rPr>
          <w:rFonts w:ascii="Sakkal Majalla" w:hAnsi="Sakkal Majalla" w:cs="Sakkal Majalla" w:hint="cs"/>
          <w:color w:val="747474"/>
          <w:rtl/>
        </w:rPr>
        <w:t>للاطلاع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التقرير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كاملا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6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(</w:t>
      </w:r>
      <w:r w:rsidRPr="001211FC">
        <w:rPr>
          <w:rFonts w:ascii="Sakkal Majalla" w:hAnsi="Sakkal Majalla" w:cs="Sakkal Majalla" w:hint="cs"/>
          <w:color w:val="747474"/>
          <w:rtl/>
        </w:rPr>
        <w:t>لعرض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بحجم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يرجى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الضغط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عليها</w:t>
      </w:r>
      <w:r w:rsidRPr="001211FC">
        <w:rPr>
          <w:rFonts w:ascii="Adobe Devanagari" w:hAnsi="Adobe Devanagari" w:cs="Adobe Devanagari"/>
          <w:color w:val="747474"/>
          <w:rtl/>
        </w:rPr>
        <w:t>)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1-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والوضع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882029F" wp14:editId="5EAB7B15">
            <wp:extent cx="5314950" cy="2783196"/>
            <wp:effectExtent l="0" t="0" r="0" b="0"/>
            <wp:docPr id="10" name="Picture 10" descr="الواقعة والوضع القانوني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اقعة والوضع القانوني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06" cy="28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2- </w:t>
      </w:r>
      <w:r w:rsidRPr="001211FC">
        <w:rPr>
          <w:rFonts w:ascii="Sakkal Majalla" w:hAnsi="Sakkal Majalla" w:cs="Sakkal Majalla" w:hint="cs"/>
          <w:color w:val="747474"/>
          <w:rtl/>
        </w:rPr>
        <w:t>محافظة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> </w:t>
      </w:r>
      <w:r w:rsidRPr="001211FC">
        <w:rPr>
          <w:rFonts w:ascii="Sakkal Majalla" w:hAnsi="Sakkal Majalla" w:cs="Sakkal Majalla" w:hint="cs"/>
          <w:color w:val="747474"/>
          <w:rtl/>
        </w:rPr>
        <w:t>والوضع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39DAEFD" wp14:editId="034F225D">
            <wp:extent cx="5257800" cy="2704734"/>
            <wp:effectExtent l="0" t="0" r="0" b="635"/>
            <wp:docPr id="9" name="Picture 9" descr="المحافظة والوضع القانوني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حافظة والوضع القانوني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68" cy="271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lang w:bidi="ar-EG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>3- </w:t>
      </w:r>
      <w:r w:rsidRPr="001211FC">
        <w:rPr>
          <w:rFonts w:ascii="Sakkal Majalla" w:hAnsi="Sakkal Majalla" w:cs="Sakkal Majalla" w:hint="cs"/>
          <w:color w:val="747474"/>
          <w:rtl/>
        </w:rPr>
        <w:t>الوضع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DE60668" wp14:editId="4C90753C">
            <wp:extent cx="5286375" cy="2543175"/>
            <wp:effectExtent l="0" t="0" r="9525" b="9525"/>
            <wp:docPr id="8" name="Picture 8" descr="النطاق الزمني للواقعة والوضع القانوني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نطاق الزمني للواقعة والوضع القانوني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93" cy="25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4- </w:t>
      </w:r>
      <w:r w:rsidRPr="001211FC">
        <w:rPr>
          <w:rFonts w:ascii="Sakkal Majalla" w:hAnsi="Sakkal Majalla" w:cs="Sakkal Majalla" w:hint="cs"/>
          <w:color w:val="747474"/>
          <w:rtl/>
        </w:rPr>
        <w:t>الوضع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والنوع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الاجتماعي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CEE6B24" wp14:editId="419136F2">
            <wp:extent cx="4457700" cy="4210050"/>
            <wp:effectExtent l="0" t="0" r="0" b="0"/>
            <wp:docPr id="7" name="Picture 7" descr="النوع الاجتماعي والوضع القانوني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نوع الاجتماعي والوضع القانوني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>5- 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AF5A6D8" wp14:editId="3D0EB0DE">
            <wp:extent cx="5257800" cy="1904356"/>
            <wp:effectExtent l="0" t="0" r="0" b="1270"/>
            <wp:docPr id="6" name="Picture 6" descr="النطاق الزمني للواقعة وتاريخ الإحالة للمفتي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نطاق الزمني للواقعة وتاريخ الإحالة للمفتي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80" cy="19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6- </w:t>
      </w:r>
      <w:r w:rsidRPr="001211FC">
        <w:rPr>
          <w:rFonts w:ascii="Sakkal Majalla" w:hAnsi="Sakkal Majalla" w:cs="Sakkal Majalla" w:hint="cs"/>
          <w:color w:val="747474"/>
          <w:rtl/>
        </w:rPr>
        <w:t>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المحكوم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والموطن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الأصلي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له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7A40CFC" wp14:editId="6B9325AB">
            <wp:extent cx="4743450" cy="3448050"/>
            <wp:effectExtent l="0" t="0" r="0" b="0"/>
            <wp:docPr id="5" name="Picture 5" descr="حالة المحكوم عليه والموطن الأصلي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حالة المحكوم عليه والموطن الأصلي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theme="minorBidi" w:hint="cs"/>
          <w:color w:val="747474"/>
          <w:rtl/>
          <w:lang w:bidi="ar-EG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>7- </w:t>
      </w:r>
      <w:r w:rsidRPr="001211FC">
        <w:rPr>
          <w:rFonts w:ascii="Sakkal Majalla" w:hAnsi="Sakkal Majalla" w:cs="Sakkal Majalla" w:hint="cs"/>
          <w:color w:val="747474"/>
          <w:rtl/>
        </w:rPr>
        <w:t>النطاق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المحكوم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718F05C" wp14:editId="62C9A7CD">
            <wp:extent cx="5267325" cy="2259208"/>
            <wp:effectExtent l="0" t="0" r="0" b="8255"/>
            <wp:docPr id="4" name="Picture 4" descr="النطاق الزمني للواقعة وحالة المحكوم عليه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نطاق الزمني للواقعة وحالة المحكوم عليه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893" cy="227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8- </w:t>
      </w:r>
      <w:r w:rsidRPr="001211FC">
        <w:rPr>
          <w:rFonts w:ascii="Sakkal Majalla" w:hAnsi="Sakkal Majalla" w:cs="Sakkal Majalla" w:hint="cs"/>
          <w:color w:val="747474"/>
          <w:rtl/>
        </w:rPr>
        <w:t>النطاق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لحدوث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ومحافظة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D374E05" wp14:editId="7DB8FAE4">
            <wp:extent cx="5153025" cy="3906030"/>
            <wp:effectExtent l="0" t="0" r="0" b="0"/>
            <wp:docPr id="3" name="Picture 3" descr="النطاق الزمني للواقعة ومحافظة الواقعة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لنطاق الزمني للواقعة ومحافظة الواقعة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33" cy="39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>9- </w:t>
      </w:r>
      <w:r w:rsidRPr="001211FC">
        <w:rPr>
          <w:rFonts w:ascii="Sakkal Majalla" w:hAnsi="Sakkal Majalla" w:cs="Sakkal Majalla" w:hint="cs"/>
          <w:color w:val="747474"/>
          <w:rtl/>
        </w:rPr>
        <w:t>محافظة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C7DFE61" wp14:editId="4894AB53">
            <wp:extent cx="5232079" cy="3314700"/>
            <wp:effectExtent l="0" t="0" r="6985" b="0"/>
            <wp:docPr id="2" name="Picture 2" descr="محافظة الواقعة وتاريخ الاحالة للمفتي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حافظة الواقعة وتاريخ الاحالة للمفتي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36" cy="333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10- </w:t>
      </w:r>
      <w:r w:rsidRPr="001211FC">
        <w:rPr>
          <w:rFonts w:ascii="Sakkal Majalla" w:hAnsi="Sakkal Majalla" w:cs="Sakkal Majalla" w:hint="cs"/>
          <w:color w:val="747474"/>
          <w:rtl/>
        </w:rPr>
        <w:t>محافظة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ونوع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ودرجة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المحكمة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الماثل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أمامها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A7D7210" wp14:editId="098D7A4D">
            <wp:extent cx="4283669" cy="4486275"/>
            <wp:effectExtent l="0" t="0" r="3175" b="0"/>
            <wp:docPr id="11" name="Picture 11" descr="المحافظة ودرجة المحكمة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محافظة ودرجة المحكمة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48" cy="44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lang w:bidi="ar-EG"/>
        </w:rPr>
      </w:pPr>
      <w:r w:rsidRPr="001211FC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رسوم</w:t>
      </w:r>
      <w:r w:rsidRPr="001211FC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1211FC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بيانية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1211FC">
        <w:rPr>
          <w:rFonts w:ascii="Sakkal Majalla" w:hAnsi="Sakkal Majalla" w:cs="Sakkal Majalla" w:hint="cs"/>
          <w:color w:val="747474"/>
          <w:rtl/>
        </w:rPr>
        <w:t>للاطلاع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التقرير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كاملا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من</w:t>
      </w:r>
      <w:r w:rsidRPr="001211FC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35" w:tgtFrame="_blank" w:history="1">
        <w:r w:rsidRPr="001211FC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1211FC">
        <w:rPr>
          <w:rFonts w:ascii="Adobe Devanagari" w:hAnsi="Adobe Devanagari" w:cs="Adobe Devanagari"/>
          <w:color w:val="747474"/>
          <w:rtl/>
        </w:rPr>
        <w:t>.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>(</w:t>
      </w:r>
      <w:r w:rsidRPr="001211FC">
        <w:rPr>
          <w:rFonts w:ascii="Sakkal Majalla" w:hAnsi="Sakkal Majalla" w:cs="Sakkal Majalla" w:hint="cs"/>
          <w:color w:val="747474"/>
          <w:rtl/>
        </w:rPr>
        <w:t>لعرض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الصور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بحجم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كامل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يرجى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الضغط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عليها</w:t>
      </w:r>
      <w:r w:rsidRPr="001211FC">
        <w:rPr>
          <w:rFonts w:ascii="Adobe Devanagari" w:hAnsi="Adobe Devanagari" w:cs="Adobe Devanagari"/>
          <w:color w:val="747474"/>
          <w:rtl/>
        </w:rPr>
        <w:t>)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1- </w:t>
      </w:r>
      <w:r w:rsidRPr="001211FC">
        <w:rPr>
          <w:rFonts w:ascii="Sakkal Majalla" w:hAnsi="Sakkal Majalla" w:cs="Sakkal Majalla" w:hint="cs"/>
          <w:color w:val="747474"/>
          <w:rtl/>
        </w:rPr>
        <w:t>الوضع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3369D41" wp14:editId="613B79A3">
            <wp:extent cx="5210175" cy="3503115"/>
            <wp:effectExtent l="0" t="0" r="0" b="2540"/>
            <wp:docPr id="12" name="Picture 12" descr="الوضع القانوني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ضع القانوني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84" cy="351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 xml:space="preserve"> 2- </w:t>
      </w:r>
      <w:r w:rsidRPr="001211FC">
        <w:rPr>
          <w:rFonts w:ascii="Sakkal Majalla" w:hAnsi="Sakkal Majalla" w:cs="Sakkal Majalla" w:hint="cs"/>
          <w:color w:val="747474"/>
          <w:rtl/>
        </w:rPr>
        <w:t>محافظة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الواقعة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1B656CE" wp14:editId="0B2CFF98">
            <wp:extent cx="5772150" cy="3762375"/>
            <wp:effectExtent l="0" t="0" r="0" b="9525"/>
            <wp:docPr id="13" name="Picture 13" descr="محافظة الواقعة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حافظة الواقعة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3- </w:t>
      </w:r>
      <w:r w:rsidRPr="001211FC">
        <w:rPr>
          <w:rFonts w:ascii="Sakkal Majalla" w:hAnsi="Sakkal Majalla" w:cs="Sakkal Majalla" w:hint="cs"/>
          <w:color w:val="747474"/>
          <w:rtl/>
        </w:rPr>
        <w:t>تاريخ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الإحالة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للمفتي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8562D21" wp14:editId="7D0E2CB1">
            <wp:extent cx="5238750" cy="3432034"/>
            <wp:effectExtent l="0" t="0" r="0" b="0"/>
            <wp:docPr id="14" name="Picture 14" descr="تاريخ الاحالة للمفتي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اريخ الاحالة للمفتي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273" cy="344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 xml:space="preserve">4- </w:t>
      </w:r>
      <w:r w:rsidRPr="001211FC">
        <w:rPr>
          <w:rFonts w:ascii="Sakkal Majalla" w:hAnsi="Sakkal Majalla" w:cs="Sakkal Majalla" w:hint="cs"/>
          <w:color w:val="747474"/>
          <w:rtl/>
        </w:rPr>
        <w:t>النطاق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الزمني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للواقعة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3D57D1C" wp14:editId="502D69EC">
            <wp:extent cx="5238750" cy="3506058"/>
            <wp:effectExtent l="0" t="0" r="0" b="0"/>
            <wp:docPr id="15" name="Picture 15" descr="النطاق الزمني للواقعة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نطاق الزمني للواقعة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944" cy="351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t xml:space="preserve">5- </w:t>
      </w:r>
      <w:r w:rsidRPr="001211FC">
        <w:rPr>
          <w:rFonts w:ascii="Sakkal Majalla" w:hAnsi="Sakkal Majalla" w:cs="Sakkal Majalla" w:hint="cs"/>
          <w:color w:val="747474"/>
          <w:rtl/>
        </w:rPr>
        <w:t>الموطن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الأصلي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للمحكوم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عليه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94558E6" wp14:editId="74706B69">
            <wp:extent cx="5381625" cy="3400425"/>
            <wp:effectExtent l="0" t="0" r="9525" b="9525"/>
            <wp:docPr id="16" name="Picture 16" descr="الموطن الأصلي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موطن الأصلي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color w:val="747474"/>
          <w:rtl/>
        </w:rPr>
        <w:lastRenderedPageBreak/>
        <w:t xml:space="preserve">6- </w:t>
      </w:r>
      <w:r w:rsidRPr="001211FC">
        <w:rPr>
          <w:rFonts w:ascii="Sakkal Majalla" w:hAnsi="Sakkal Majalla" w:cs="Sakkal Majalla" w:hint="cs"/>
          <w:color w:val="747474"/>
          <w:rtl/>
        </w:rPr>
        <w:t>الوضع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القانوني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والنوع</w:t>
      </w:r>
      <w:r w:rsidRPr="001211FC">
        <w:rPr>
          <w:rFonts w:ascii="Adobe Devanagari" w:hAnsi="Adobe Devanagari" w:cs="Adobe Devanagari"/>
          <w:color w:val="747474"/>
          <w:rtl/>
        </w:rPr>
        <w:t xml:space="preserve"> </w:t>
      </w:r>
      <w:r w:rsidRPr="001211FC">
        <w:rPr>
          <w:rFonts w:ascii="Sakkal Majalla" w:hAnsi="Sakkal Majalla" w:cs="Sakkal Majalla" w:hint="cs"/>
          <w:color w:val="747474"/>
          <w:rtl/>
        </w:rPr>
        <w:t>الاجتماعي</w:t>
      </w:r>
    </w:p>
    <w:p w:rsidR="001211FC" w:rsidRPr="001211FC" w:rsidRDefault="001211FC" w:rsidP="001211FC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1211FC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7D57EBA" wp14:editId="746B687A">
            <wp:extent cx="5200650" cy="3162650"/>
            <wp:effectExtent l="0" t="0" r="0" b="0"/>
            <wp:docPr id="17" name="Picture 17" descr="الوضع القانوني والنوع الاجتماعي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وضع القانوني والنوع الاجتماعي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016" cy="316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FC" w:rsidRPr="001211FC" w:rsidRDefault="001211FC" w:rsidP="001211FC">
      <w:pPr>
        <w:rPr>
          <w:rFonts w:ascii="Adobe Devanagari" w:hAnsi="Adobe Devanagari" w:cs="Adobe Devanagari"/>
          <w:rtl/>
          <w:lang w:bidi="ar-EG"/>
        </w:rPr>
      </w:pPr>
    </w:p>
    <w:p w:rsidR="001211FC" w:rsidRPr="001211FC" w:rsidRDefault="001211FC" w:rsidP="001211FC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sectPr w:rsidR="001211FC" w:rsidRPr="001211FC" w:rsidSect="00B5179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1800" w:bottom="1440" w:left="1800" w:header="59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34" w:rsidRDefault="00821734" w:rsidP="004421C7">
      <w:pPr>
        <w:spacing w:after="0" w:line="240" w:lineRule="auto"/>
      </w:pPr>
      <w:r>
        <w:separator/>
      </w:r>
    </w:p>
  </w:endnote>
  <w:endnote w:type="continuationSeparator" w:id="0">
    <w:p w:rsidR="00821734" w:rsidRDefault="00821734" w:rsidP="0044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dobe Devanagari"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06" w:rsidRDefault="001F1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2E74B5" w:themeColor="accent1" w:themeShade="BF"/>
        <w:rtl/>
      </w:rPr>
      <w:id w:val="12793726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421C7" w:rsidRPr="00B51791" w:rsidRDefault="00B51791" w:rsidP="00B51791">
        <w:pPr>
          <w:pStyle w:val="Footer"/>
          <w:jc w:val="center"/>
          <w:rPr>
            <w:b/>
            <w:bCs/>
            <w:color w:val="2E74B5" w:themeColor="accent1" w:themeShade="BF"/>
            <w:sz w:val="28"/>
            <w:szCs w:val="28"/>
          </w:rPr>
        </w:pPr>
        <w:r w:rsidRPr="00B51791">
          <w:rPr>
            <w:rFonts w:ascii="Sakkal Majalla" w:hAnsi="Sakkal Majalla" w:cs="Sakkal Majalla" w:hint="cs"/>
            <w:b/>
            <w:bCs/>
            <w:noProof/>
            <w:color w:val="2E74B5" w:themeColor="accent1" w:themeShade="BF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E64DD7" wp14:editId="72451642">
                  <wp:simplePos x="0" y="0"/>
                  <wp:positionH relativeFrom="margin">
                    <wp:align>left</wp:align>
                  </wp:positionH>
                  <wp:positionV relativeFrom="paragraph">
                    <wp:posOffset>123190</wp:posOffset>
                  </wp:positionV>
                  <wp:extent cx="5343525" cy="76200"/>
                  <wp:effectExtent l="0" t="0" r="28575" b="19050"/>
                  <wp:wrapNone/>
                  <wp:docPr id="26" name="Rounded Rectangl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43525" cy="762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A86ECBC" id="Rounded Rectangle 26" o:spid="_x0000_s1026" style="position:absolute;left:0;text-align:left;margin-left:0;margin-top:9.7pt;width:420.75pt;height: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akA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" fillcolor="#0070c0" strokecolor="#1f4d78 [1604]" strokeweight="1pt">
                  <v:stroke joinstyle="miter"/>
                  <w10:wrap anchorx="margin"/>
                </v:roundrect>
              </w:pict>
            </mc:Fallback>
          </mc:AlternateContent>
        </w:r>
        <w:r w:rsidRPr="00B51791">
          <w:rPr>
            <w:b/>
            <w:bCs/>
            <w:color w:val="2E74B5" w:themeColor="accent1" w:themeShade="BF"/>
            <w:sz w:val="28"/>
            <w:szCs w:val="28"/>
          </w:rPr>
          <w:br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t>-</w: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begin"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instrText xml:space="preserve"> PAGE   \* MERGEFORMAT </w:instrTex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separate"/>
        </w:r>
        <w:r w:rsidR="001211FC">
          <w:rPr>
            <w:b/>
            <w:bCs/>
            <w:noProof/>
            <w:color w:val="2E74B5" w:themeColor="accent1" w:themeShade="BF"/>
            <w:sz w:val="28"/>
            <w:szCs w:val="28"/>
            <w:rtl/>
          </w:rPr>
          <w:t>15</w:t>
        </w:r>
        <w:r w:rsidR="004421C7" w:rsidRPr="00B51791">
          <w:rPr>
            <w:b/>
            <w:bCs/>
            <w:noProof/>
            <w:color w:val="2E74B5" w:themeColor="accent1" w:themeShade="BF"/>
            <w:sz w:val="28"/>
            <w:szCs w:val="28"/>
          </w:rPr>
          <w:fldChar w:fldCharType="end"/>
        </w:r>
        <w:r w:rsidR="004421C7" w:rsidRPr="00B51791">
          <w:rPr>
            <w:rFonts w:hint="cs"/>
            <w:b/>
            <w:bCs/>
            <w:color w:val="2E74B5" w:themeColor="accent1" w:themeShade="BF"/>
            <w:sz w:val="28"/>
            <w:szCs w:val="28"/>
            <w:rtl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06" w:rsidRDefault="001F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34" w:rsidRDefault="00821734" w:rsidP="004421C7">
      <w:pPr>
        <w:spacing w:after="0" w:line="240" w:lineRule="auto"/>
      </w:pPr>
      <w:r>
        <w:separator/>
      </w:r>
    </w:p>
  </w:footnote>
  <w:footnote w:type="continuationSeparator" w:id="0">
    <w:p w:rsidR="00821734" w:rsidRDefault="00821734" w:rsidP="0044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06" w:rsidRDefault="001F1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7" w:rsidRPr="004421C7" w:rsidRDefault="004421C7" w:rsidP="001F1D06">
    <w:pPr>
      <w:pStyle w:val="Header"/>
      <w:rPr>
        <w:color w:val="2E74B5" w:themeColor="accent1" w:themeShade="BF"/>
        <w:lang w:bidi="ar-EG"/>
      </w:rPr>
    </w:pPr>
    <w:r w:rsidRPr="004421C7">
      <w:rPr>
        <w:rFonts w:ascii="Sakkal Majalla" w:hAnsi="Sakkal Majalla" w:cs="Sakkal Majalla" w:hint="cs"/>
        <w:b/>
        <w:bCs/>
        <w:noProof/>
        <w:color w:val="2E74B5" w:themeColor="accent1" w:themeShade="BF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F2372" wp14:editId="2E9FD47C">
              <wp:simplePos x="0" y="0"/>
              <wp:positionH relativeFrom="margin">
                <wp:align>left</wp:align>
              </wp:positionH>
              <wp:positionV relativeFrom="paragraph">
                <wp:posOffset>321945</wp:posOffset>
              </wp:positionV>
              <wp:extent cx="5343525" cy="76200"/>
              <wp:effectExtent l="0" t="0" r="28575" b="19050"/>
              <wp:wrapNone/>
              <wp:docPr id="25" name="Rounded 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525" cy="76200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E5C52A" id="Rounded Rectangle 25" o:spid="_x0000_s1026" style="position:absolute;left:0;text-align:left;margin-left:0;margin-top:25.35pt;width:420.75pt;height: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nJjw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" fillcolor="#0070c0" strokecolor="#1f4d78 [1604]" strokeweight="1pt">
              <v:stroke joinstyle="miter"/>
              <w10:wrap anchorx="margin"/>
            </v:roundrect>
          </w:pict>
        </mc:Fallback>
      </mc:AlternateContent>
    </w:r>
    <w:r w:rsidR="001F1D06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تقرير أحكام الإعدام والإحالة للمفتي                                                                                                  </w:t>
    </w:r>
    <w:r w:rsidRPr="004421C7">
      <w:rPr>
        <w:rFonts w:hint="cs"/>
        <w:noProof/>
        <w:color w:val="2E74B5" w:themeColor="accent1" w:themeShade="BF"/>
      </w:rPr>
      <w:drawing>
        <wp:inline distT="0" distB="0" distL="0" distR="0" wp14:anchorId="44A76D7E" wp14:editId="66204972">
          <wp:extent cx="409159" cy="273573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شفا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94" cy="28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06" w:rsidRDefault="001F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ACC"/>
    <w:multiLevelType w:val="multilevel"/>
    <w:tmpl w:val="D202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C0981"/>
    <w:multiLevelType w:val="multilevel"/>
    <w:tmpl w:val="723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14EDE"/>
    <w:multiLevelType w:val="multilevel"/>
    <w:tmpl w:val="C912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457FE"/>
    <w:multiLevelType w:val="multilevel"/>
    <w:tmpl w:val="D99E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F02E6"/>
    <w:multiLevelType w:val="multilevel"/>
    <w:tmpl w:val="A84A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15295"/>
    <w:multiLevelType w:val="multilevel"/>
    <w:tmpl w:val="AC56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15CC1"/>
    <w:multiLevelType w:val="multilevel"/>
    <w:tmpl w:val="561E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D01BE"/>
    <w:multiLevelType w:val="multilevel"/>
    <w:tmpl w:val="12B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4345F"/>
    <w:multiLevelType w:val="multilevel"/>
    <w:tmpl w:val="C93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40C08"/>
    <w:multiLevelType w:val="multilevel"/>
    <w:tmpl w:val="9EE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164C2"/>
    <w:multiLevelType w:val="multilevel"/>
    <w:tmpl w:val="7FB4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E"/>
    <w:rsid w:val="00021C40"/>
    <w:rsid w:val="000C249C"/>
    <w:rsid w:val="000F50CB"/>
    <w:rsid w:val="001211FC"/>
    <w:rsid w:val="001534C5"/>
    <w:rsid w:val="001B310F"/>
    <w:rsid w:val="001F1D06"/>
    <w:rsid w:val="002032CA"/>
    <w:rsid w:val="00241768"/>
    <w:rsid w:val="00253ED1"/>
    <w:rsid w:val="002F1A80"/>
    <w:rsid w:val="0038580E"/>
    <w:rsid w:val="004421C7"/>
    <w:rsid w:val="004B1D45"/>
    <w:rsid w:val="0050369E"/>
    <w:rsid w:val="00542858"/>
    <w:rsid w:val="005A4434"/>
    <w:rsid w:val="005B2F4C"/>
    <w:rsid w:val="006C0696"/>
    <w:rsid w:val="007A6396"/>
    <w:rsid w:val="00821734"/>
    <w:rsid w:val="008E5672"/>
    <w:rsid w:val="00924D1C"/>
    <w:rsid w:val="00A75D3C"/>
    <w:rsid w:val="00A937E4"/>
    <w:rsid w:val="00B51791"/>
    <w:rsid w:val="00DA1504"/>
    <w:rsid w:val="00E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B329BA"/>
  <w15:chartTrackingRefBased/>
  <w15:docId w15:val="{C5D14321-9CD7-47D9-A7D9-A9BBE8E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D1"/>
    <w:pPr>
      <w:bidi/>
    </w:pPr>
  </w:style>
  <w:style w:type="paragraph" w:styleId="Heading2">
    <w:name w:val="heading 2"/>
    <w:basedOn w:val="Normal"/>
    <w:link w:val="Heading2Char"/>
    <w:uiPriority w:val="9"/>
    <w:qFormat/>
    <w:rsid w:val="00021C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1C4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1C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1C40"/>
    <w:rPr>
      <w:b/>
      <w:bCs/>
    </w:rPr>
  </w:style>
  <w:style w:type="character" w:customStyle="1" w:styleId="apple-converted-space">
    <w:name w:val="apple-converted-space"/>
    <w:basedOn w:val="DefaultParagraphFont"/>
    <w:rsid w:val="00021C40"/>
  </w:style>
  <w:style w:type="character" w:styleId="Hyperlink">
    <w:name w:val="Hyperlink"/>
    <w:basedOn w:val="DefaultParagraphFont"/>
    <w:uiPriority w:val="99"/>
    <w:semiHidden/>
    <w:unhideWhenUsed/>
    <w:rsid w:val="00021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C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C7"/>
  </w:style>
  <w:style w:type="paragraph" w:styleId="Footer">
    <w:name w:val="footer"/>
    <w:basedOn w:val="Normal"/>
    <w:link w:val="Foot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C7"/>
  </w:style>
  <w:style w:type="paragraph" w:styleId="BalloonText">
    <w:name w:val="Balloon Text"/>
    <w:basedOn w:val="Normal"/>
    <w:link w:val="BalloonTextChar"/>
    <w:uiPriority w:val="99"/>
    <w:semiHidden/>
    <w:unhideWhenUsed/>
    <w:rsid w:val="0012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ftarahwal.com/ar/2015/07/25/political-death-penalty-statistics-ar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9" Type="http://schemas.openxmlformats.org/officeDocument/2006/relationships/image" Target="media/image12.png"/><Relationship Id="rId21" Type="http://schemas.openxmlformats.org/officeDocument/2006/relationships/hyperlink" Target="https://daftarahwal.files.wordpress.com/2015/07/d8a7d984d986d988d8b9-d8a7d984d8a7d8acd8aad985d8a7d8b9d98a-d988d8a7d984d988d8b6d8b9-d8a7d984d982d8a7d986d988d986d98a.png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://daftarahwal.com/wp-content/uploads/2016/02/d8a7d984d986d8b7d8a7d982-d8a7d984d8b2d985d986d98a-d984d984d988d8a7d982d8b9d8a91.png" TargetMode="External"/><Relationship Id="rId47" Type="http://schemas.openxmlformats.org/officeDocument/2006/relationships/image" Target="media/image16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aftarahwal.com/2016/12/20/political-death-penalty-abstract-ar/" TargetMode="External"/><Relationship Id="rId29" Type="http://schemas.openxmlformats.org/officeDocument/2006/relationships/hyperlink" Target="https://daftarahwal.files.wordpress.com/2015/07/d8a7d984d986d8b7d8a7d982-d8a7d984d8b2d985d986d98a-d984d984d988d8a7d982d8b9d8a9-d988d985d8add8a7d981d8b8d8a9-d8a7d984d988d8a7d982d8b9.png" TargetMode="External"/><Relationship Id="rId11" Type="http://schemas.openxmlformats.org/officeDocument/2006/relationships/hyperlink" Target="http://daftarahwal.com/2015/07/25/political-death-penalty-methodology-ar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image" Target="media/image11.png"/><Relationship Id="rId40" Type="http://schemas.openxmlformats.org/officeDocument/2006/relationships/hyperlink" Target="http://daftarahwal.com/wp-content/uploads/2016/02/d8aad8a7d8b1d98ad8ae-d8a7d984d8a7d8add8a7d984d8a9-d984d984d985d981d8aad98a2.png" TargetMode="External"/><Relationship Id="rId45" Type="http://schemas.openxmlformats.org/officeDocument/2006/relationships/image" Target="media/image15.png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hyperlink" Target="https://daftarahwal.files.wordpress.com/2015/07/d8a7d984d986d8b7d8a7d982-d8a7d984d8b2d985d986d98a-d984d984d988d8a7d982d8b9d8a9-d988d8a7d984d988d8b6d8b9-d8a7d984d982d8a7d986d988d986.png" TargetMode="External"/><Relationship Id="rId31" Type="http://schemas.openxmlformats.org/officeDocument/2006/relationships/hyperlink" Target="https://daftarahwal.files.wordpress.com/2015/07/d985d8add8a7d981d8b8d8a9-d8a7d984d988d8a7d982d8b9d8a9-d988d8aad8a7d8b1d98ad8ae-d8a7d984d8a7d8add8a7d984d8a9-d984d984d985d981d8aad98a.png" TargetMode="External"/><Relationship Id="rId44" Type="http://schemas.openxmlformats.org/officeDocument/2006/relationships/hyperlink" Target="http://daftarahwal.com/wp-content/uploads/2016/02/d8a7d984d985d988d8b7d986-d8a7d984d8a3d8b5d984d98a1.png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aftarahwal.files.wordpress.com/2015/07/d8a7d984d988d8a7d982d8b9d8a9-d988d8a7d984d988d8b6d8b9-d8a7d984d982d8a7d986d988d986d98a.png" TargetMode="External"/><Relationship Id="rId14" Type="http://schemas.openxmlformats.org/officeDocument/2006/relationships/hyperlink" Target="http://daftarahwal.com/ar/2015/07/25/political-death-penalty-visual-ar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daftarahwal.files.wordpress.com/2015/07/d8a7d984d986d8b7d8a7d982-d8a7d984d8b2d985d986d98a-d984d984d988d8a7d982d8b9d8a9-d988d8add8a7d984d8a9-d8a7d984d985d8add983d988d985-d8b9.png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://daftarahwal.com/2016/12/20/political-death-penalty-abstract-ar/" TargetMode="External"/><Relationship Id="rId43" Type="http://schemas.openxmlformats.org/officeDocument/2006/relationships/image" Target="media/image14.png"/><Relationship Id="rId48" Type="http://schemas.openxmlformats.org/officeDocument/2006/relationships/header" Target="header1.xml"/><Relationship Id="rId8" Type="http://schemas.openxmlformats.org/officeDocument/2006/relationships/hyperlink" Target="http://daftarahwal.com/2016/12/20/political-death-penalty-abstract-ar/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daftarahwal.com/2017/02/22/political-death-penalty-database-ar/" TargetMode="External"/><Relationship Id="rId17" Type="http://schemas.openxmlformats.org/officeDocument/2006/relationships/hyperlink" Target="https://daftarahwal.files.wordpress.com/2015/07/d8a7d984d985d8add8a7d981d8b8d8a9-d988d8a7d984d988d8b6d8b9-d8a7d984d982d8a7d986d988d986d98a.png" TargetMode="External"/><Relationship Id="rId25" Type="http://schemas.openxmlformats.org/officeDocument/2006/relationships/hyperlink" Target="https://daftarahwal.files.wordpress.com/2015/07/d8add8a7d984d8a9-d8a7d984d985d8add983d988d985-d8b9d984d98ad987-d988d8a7d984d985d988d8b7d986-d8a7d984d8a3d8b5d984d98a.png" TargetMode="External"/><Relationship Id="rId33" Type="http://schemas.openxmlformats.org/officeDocument/2006/relationships/hyperlink" Target="https://daftarahwal.files.wordpress.com/2015/07/d8a7d984d985d8add8a7d981d8b8d8a9-d988d8afd8b1d8acd8a9-d8a7d984d985d8add983d985d8a9.png" TargetMode="External"/><Relationship Id="rId38" Type="http://schemas.openxmlformats.org/officeDocument/2006/relationships/hyperlink" Target="http://daftarahwal.com/wp-content/uploads/2016/02/d985d8add8a7d981d8b8d8a9-d8a7d984d988d8a7d982d8b9d8a91.png" TargetMode="External"/><Relationship Id="rId46" Type="http://schemas.openxmlformats.org/officeDocument/2006/relationships/hyperlink" Target="http://daftarahwal.com/wp-content/uploads/2016/02/d8a7d984d988d8b6d8b9-d8a7d984d982d8a7d986d988d986d98a-d988d8a7d984d986d988d8b9-d8a7d984d8a7d8acd8aad985d8a7d8b9d98a1.png" TargetMode="External"/><Relationship Id="rId20" Type="http://schemas.openxmlformats.org/officeDocument/2006/relationships/image" Target="media/image3.png"/><Relationship Id="rId41" Type="http://schemas.openxmlformats.org/officeDocument/2006/relationships/image" Target="media/image13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aftarahwal.com/ar/about-us-ar/methodology-ar/" TargetMode="External"/><Relationship Id="rId23" Type="http://schemas.openxmlformats.org/officeDocument/2006/relationships/hyperlink" Target="https://daftarahwal.files.wordpress.com/2015/07/d8a7d984d986d8b7d8a7d982-d8a7d984d8b2d985d986d98a-d984d984d988d8a7d982d8b9d8a9-d988d8aad8a7d8b1d98ad8ae-d8a7d984d8a5d8add8a7d984d8a9.png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daftarahwal.com/wp-content/uploads/2016/02/d8a7d984d988d8b6d8b9-d8a7d984d982d8a7d986d988d986d98a1-1.png" TargetMode="External"/><Relationship Id="rId4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3B33-9911-47FA-9E89-7C0B9C5F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pc6</cp:lastModifiedBy>
  <cp:revision>27</cp:revision>
  <dcterms:created xsi:type="dcterms:W3CDTF">2016-09-29T10:35:00Z</dcterms:created>
  <dcterms:modified xsi:type="dcterms:W3CDTF">2017-02-25T15:41:00Z</dcterms:modified>
</cp:coreProperties>
</file>